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23-078-DJ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0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庄浪县振兴印刷厂</w:t>
            </w:r>
            <w:r>
              <w:rPr>
                <w:rFonts w:hint="eastAsia" w:cs="仿宋_GB2312"/>
                <w:b/>
                <w:bCs/>
                <w:szCs w:val="28"/>
              </w:rPr>
              <w:t>职业病危害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val="en-US" w:eastAsia="zh-CN"/>
              </w:rPr>
            </w:pPr>
            <w:bookmarkStart w:id="0" w:name="_Toc9151"/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庄浪县振兴印刷厂是一家从事本册装订,印刷装订,文件资料印刷等业务的公司，成立于2014年12月15日，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用人单位位于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详细地址为：甘肃省平凉市庄浪县水洛镇，是一家从事本册印刷、装订、排版服务、文具用品销售等业务的公司。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zh-CN" w:eastAsia="zh-CN"/>
              </w:rPr>
              <w:t>根据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《建设项目职业病危害风险分类管理目录（2021版）》（国卫办职健发[2021]5号）</w:t>
            </w:r>
            <w:r>
              <w:rPr>
                <w:rFonts w:hint="eastAsia" w:cs="仿宋_GB2312"/>
                <w:b/>
                <w:bCs/>
                <w:szCs w:val="28"/>
                <w:lang w:val="zh-CN" w:eastAsia="zh-CN"/>
              </w:rPr>
              <w:t>，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用人单位属“三  C  制造业  （十一） C2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3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 xml:space="preserve">  印刷和记录媒介复制业  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1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 xml:space="preserve">  C2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31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 xml:space="preserve">  印刷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*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”,属于职业病危害分类严重的行业。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szCs w:val="28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szCs w:val="28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赵学仕、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2023.04.17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2023月04月30日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090670" cy="4087495"/>
                  <wp:effectExtent l="0" t="0" r="8890" b="12065"/>
                  <wp:docPr id="1" name="图片 1" descr="lADPJxRxWNNAVRbNBP_NAlw_604_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xRxWNNAVRbNBP_NAlw_604_1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4792" b="18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670" cy="408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8" w:type="dxa"/>
      <w:jc w:val="center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96A0ABB"/>
    <w:rsid w:val="3B655AD6"/>
    <w:rsid w:val="3CCD53FD"/>
    <w:rsid w:val="56A33FC8"/>
    <w:rsid w:val="5AB33D71"/>
    <w:rsid w:val="5AD77200"/>
    <w:rsid w:val="707F7E44"/>
    <w:rsid w:val="760C7A63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3</TotalTime>
  <ScaleCrop>false</ScaleCrop>
  <LinksUpToDate>false</LinksUpToDate>
  <CharactersWithSpaces>314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2023-04-27T14:25:31Z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4D38FA895D5E4B159EDEF6B754609A3B</vt:lpwstr>
  </property>
</Properties>
</file>